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4CF" w14:textId="77777777" w:rsidR="00507F58" w:rsidRPr="008B01AB" w:rsidRDefault="00507F58" w:rsidP="00507F58">
      <w:pPr>
        <w:tabs>
          <w:tab w:val="left" w:pos="261"/>
        </w:tabs>
        <w:ind w:left="18"/>
        <w:rPr>
          <w:rFonts w:eastAsia="Calibri"/>
          <w:b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>6-семинар.</w:t>
      </w:r>
      <w:r>
        <w:rPr>
          <w:rFonts w:eastAsia="Calibri"/>
          <w:b/>
          <w:sz w:val="24"/>
          <w:szCs w:val="24"/>
          <w:lang w:val="kk-KZ"/>
        </w:rPr>
        <w:t xml:space="preserve"> </w:t>
      </w:r>
      <w:bookmarkStart w:id="0" w:name="_GoBack"/>
      <w:r w:rsidRPr="00E553B1">
        <w:rPr>
          <w:color w:val="000000"/>
          <w:sz w:val="24"/>
          <w:szCs w:val="24"/>
          <w:lang w:val="kk-KZ"/>
        </w:rPr>
        <w:t>«Тіршілік», «Қазақ мұңы»</w:t>
      </w:r>
      <w:r>
        <w:rPr>
          <w:bCs/>
          <w:noProof/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  <w:lang w:val="kk-KZ"/>
        </w:rPr>
        <w:t>газеттерінің</w:t>
      </w:r>
      <w:r w:rsidRPr="00C33681">
        <w:rPr>
          <w:rFonts w:eastAsia="Calibri"/>
          <w:sz w:val="24"/>
          <w:szCs w:val="24"/>
          <w:lang w:val="kk-KZ"/>
        </w:rPr>
        <w:t xml:space="preserve"> зерттелу ж</w:t>
      </w:r>
      <w:r>
        <w:rPr>
          <w:rFonts w:eastAsia="Calibri"/>
          <w:sz w:val="24"/>
          <w:szCs w:val="24"/>
          <w:lang w:val="kk-KZ"/>
        </w:rPr>
        <w:t xml:space="preserve">олдарын </w:t>
      </w:r>
      <w:r w:rsidRPr="00C33681">
        <w:rPr>
          <w:rFonts w:eastAsia="Calibri"/>
          <w:sz w:val="24"/>
          <w:szCs w:val="24"/>
          <w:lang w:val="kk-KZ"/>
        </w:rPr>
        <w:t>қарастырыңыз.</w:t>
      </w:r>
    </w:p>
    <w:bookmarkEnd w:id="0"/>
    <w:p w14:paraId="431AA703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F4"/>
    <w:rsid w:val="002031A8"/>
    <w:rsid w:val="00507F58"/>
    <w:rsid w:val="008560F4"/>
    <w:rsid w:val="00E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72F7"/>
  <w15:chartTrackingRefBased/>
  <w15:docId w15:val="{9566AF32-43EE-461B-BE63-EDBFA685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2025-10-01T17:45:00Z</dcterms:created>
  <dcterms:modified xsi:type="dcterms:W3CDTF">2025-10-01T18:09:00Z</dcterms:modified>
</cp:coreProperties>
</file>